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7E6" w:rsidP="11C34D62" w:rsidRDefault="001417E6" w14:paraId="217D895B" w14:textId="586A540E">
      <w:pPr>
        <w:jc w:val="right"/>
      </w:pPr>
    </w:p>
    <w:p w:rsidR="001417E6" w:rsidP="001417E6" w:rsidRDefault="001417E6" w14:paraId="680B1C48" w14:textId="77777777">
      <w:pPr>
        <w:rPr>
          <w:rFonts w:ascii="Arial" w:hAnsi="Arial"/>
          <w:sz w:val="22"/>
          <w:szCs w:val="22"/>
        </w:rPr>
      </w:pPr>
    </w:p>
    <w:p w:rsidRPr="00B3130D" w:rsidR="001415F9" w:rsidP="001415F9" w:rsidRDefault="001415F9" w14:paraId="0D48E727" w14:textId="1E3F2D61">
      <w:pPr>
        <w:jc w:val="center"/>
        <w:rPr>
          <w:rFonts w:ascii="Arial" w:hAnsi="Arial" w:cs="Arial"/>
          <w:b/>
          <w:sz w:val="22"/>
          <w:szCs w:val="22"/>
        </w:rPr>
      </w:pPr>
      <w:r w:rsidRPr="00B3130D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</w:t>
      </w:r>
      <w:r w:rsidRPr="00B3130D">
        <w:rPr>
          <w:rFonts w:ascii="Arial" w:hAnsi="Arial" w:cs="Arial"/>
          <w:b/>
          <w:sz w:val="22"/>
          <w:szCs w:val="22"/>
        </w:rPr>
        <w:t>HS</w:t>
      </w:r>
      <w:r w:rsidR="0015414A">
        <w:rPr>
          <w:rFonts w:ascii="Arial" w:hAnsi="Arial" w:cs="Arial"/>
          <w:b/>
          <w:sz w:val="22"/>
          <w:szCs w:val="22"/>
        </w:rPr>
        <w:t>-Trinity Oaks Elementary Chapter</w:t>
      </w:r>
    </w:p>
    <w:p w:rsidRPr="00B3130D" w:rsidR="001415F9" w:rsidP="001415F9" w:rsidRDefault="001415F9" w14:paraId="4ACDEF4E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8B544F" w:rsidR="008B544F" w:rsidP="001415F9" w:rsidRDefault="008B544F" w14:paraId="2BF9ABE7" w14:textId="77777777">
      <w:pPr>
        <w:rPr>
          <w:rFonts w:ascii="Arial" w:hAnsi="Arial" w:cs="Arial"/>
          <w:b/>
          <w:sz w:val="22"/>
          <w:szCs w:val="22"/>
        </w:rPr>
      </w:pPr>
    </w:p>
    <w:p w:rsidRPr="008B544F" w:rsidR="008B544F" w:rsidP="008B544F" w:rsidRDefault="0015414A" w14:paraId="24448A2C" w14:textId="3C14FA70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Rebecca Siegel</w:t>
      </w:r>
    </w:p>
    <w:p w:rsidR="008B544F" w:rsidP="008B544F" w:rsidRDefault="0015414A" w14:paraId="747577DF" w14:textId="352BF43B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hyperlink w:history="1" r:id="rId6">
        <w:r w:rsidRPr="0021349B">
          <w:rPr>
            <w:rStyle w:val="Hyperlink"/>
            <w:rFonts w:ascii="Arial" w:hAnsi="Arial" w:cs="Arial"/>
            <w:sz w:val="22"/>
            <w:szCs w:val="22"/>
          </w:rPr>
          <w:t>rathomps@pasco.k12.fl.us</w:t>
        </w:r>
      </w:hyperlink>
    </w:p>
    <w:p w:rsidR="0015414A" w:rsidP="008B544F" w:rsidRDefault="0015414A" w14:paraId="273B1043" w14:textId="72453C3E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15414A" w:rsidP="008B544F" w:rsidRDefault="0015414A" w14:paraId="65251B4B" w14:textId="4CF94103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Felicia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Toncich</w:t>
      </w:r>
      <w:proofErr w:type="spellEnd"/>
    </w:p>
    <w:p w:rsidR="0015414A" w:rsidP="008B544F" w:rsidRDefault="0015414A" w14:paraId="113FDDB8" w14:textId="0BDB3F1C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hyperlink w:history="1" r:id="rId7">
        <w:r w:rsidRPr="0021349B">
          <w:rPr>
            <w:rStyle w:val="Hyperlink"/>
            <w:rFonts w:ascii="Arial" w:hAnsi="Arial" w:cs="Arial"/>
            <w:sz w:val="22"/>
            <w:szCs w:val="22"/>
          </w:rPr>
          <w:t>fefalzon@pasco.k12.fl.us</w:t>
        </w:r>
      </w:hyperlink>
    </w:p>
    <w:p w:rsidR="008B544F" w:rsidP="008B544F" w:rsidRDefault="008B544F" w14:paraId="5984A790" w14:textId="2FB4B6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8B544F" w:rsidR="00DC10D4" w:rsidP="008B544F" w:rsidRDefault="00DC10D4" w14:paraId="42D6B5F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DC10D4" w:rsidR="008B544F" w:rsidP="008B544F" w:rsidRDefault="008B544F" w14:paraId="511D1B66" w14:textId="7B58C54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The National Elementary Honor Society (NEHS) chapter of </w:t>
      </w:r>
      <w:r w:rsidRPr="00DC10D4" w:rsidR="0015414A">
        <w:rPr>
          <w:rFonts w:ascii="Arial" w:hAnsi="Arial" w:cs="Arial"/>
          <w:iCs/>
          <w:color w:val="000000" w:themeColor="text1"/>
          <w:sz w:val="22"/>
          <w:szCs w:val="22"/>
        </w:rPr>
        <w:t xml:space="preserve">Trinity Oaks Elementary 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>is a duly chartered and affiliated chapter of this prestigious national organization. Membership is open to those students who meet the required standards in two areas of initial evaluation: scholarship (academic achievement) and responsibility.</w:t>
      </w:r>
    </w:p>
    <w:p w:rsidRPr="00DC10D4" w:rsidR="008B544F" w:rsidP="008B544F" w:rsidRDefault="008B544F" w14:paraId="64B0FAF5" w14:textId="7777777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Pr="00DC10D4" w:rsidR="008B544F" w:rsidP="008B544F" w:rsidRDefault="008B544F" w14:paraId="74988036" w14:textId="00F66061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C10D4">
        <w:rPr>
          <w:rFonts w:ascii="Arial" w:hAnsi="Arial" w:cs="Arial"/>
          <w:color w:val="000000" w:themeColor="text1"/>
          <w:sz w:val="22"/>
          <w:szCs w:val="22"/>
        </w:rPr>
        <w:t>Students are selected to be members of NEHS by a faculty council, appointed by the principal, and supervised by an additional member of the faculty serving as the chapter adviser</w:t>
      </w:r>
      <w:r w:rsidRPr="00DC10D4" w:rsidR="0015414A">
        <w:rPr>
          <w:rFonts w:ascii="Arial" w:hAnsi="Arial" w:cs="Arial"/>
          <w:color w:val="000000" w:themeColor="text1"/>
          <w:sz w:val="22"/>
          <w:szCs w:val="22"/>
        </w:rPr>
        <w:t>s</w:t>
      </w:r>
      <w:r w:rsidRPr="00DC10D4">
        <w:rPr>
          <w:rFonts w:ascii="Arial" w:hAnsi="Arial" w:cs="Arial"/>
          <w:color w:val="000000" w:themeColor="text1"/>
          <w:sz w:val="22"/>
          <w:szCs w:val="22"/>
        </w:rPr>
        <w:t xml:space="preserve">. This group awards the honor of membership to qualified students on behalf of the faculty of the school during each school year. Our NEHS chapter will conduct its selection procedures </w:t>
      </w:r>
      <w:r w:rsidRPr="00DC10D4" w:rsidR="0015414A">
        <w:rPr>
          <w:rFonts w:ascii="Arial" w:hAnsi="Arial" w:cs="Arial"/>
          <w:color w:val="000000" w:themeColor="text1"/>
          <w:sz w:val="22"/>
          <w:szCs w:val="22"/>
        </w:rPr>
        <w:t>after the 2</w:t>
      </w:r>
      <w:r w:rsidRPr="00DC10D4" w:rsidR="0015414A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DC10D4" w:rsidR="0015414A">
        <w:rPr>
          <w:rFonts w:ascii="Arial" w:hAnsi="Arial" w:cs="Arial"/>
          <w:color w:val="000000" w:themeColor="text1"/>
          <w:sz w:val="22"/>
          <w:szCs w:val="22"/>
        </w:rPr>
        <w:t xml:space="preserve"> quarter grading period in January and February.</w:t>
      </w:r>
    </w:p>
    <w:p w:rsidRPr="00DC10D4" w:rsidR="008B544F" w:rsidP="008B544F" w:rsidRDefault="008B544F" w14:paraId="197B9773" w14:textId="77777777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Pr="00DC10D4" w:rsidR="008B544F" w:rsidP="11C34D62" w:rsidRDefault="008B544F" w14:paraId="356DC5C2" w14:textId="7E4E6A3B">
      <w:pPr>
        <w:autoSpaceDE w:val="0"/>
        <w:autoSpaceDN w:val="0"/>
        <w:adjustRightInd w:val="0"/>
        <w:rPr>
          <w:rFonts w:ascii="Arial" w:hAnsi="Arial" w:cs="Arial"/>
          <w:i w:val="1"/>
          <w:iCs w:val="1"/>
          <w:color w:val="000000" w:themeColor="text1"/>
          <w:sz w:val="22"/>
          <w:szCs w:val="22"/>
        </w:rPr>
      </w:pP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Students in the fourth or </w:t>
      </w:r>
      <w:r w:rsidRPr="11C34D62" w:rsidR="0015414A">
        <w:rPr>
          <w:rFonts w:ascii="Arial" w:hAnsi="Arial" w:cs="Arial"/>
          <w:color w:val="000000" w:themeColor="text1" w:themeTint="FF" w:themeShade="FF"/>
          <w:sz w:val="22"/>
          <w:szCs w:val="22"/>
        </w:rPr>
        <w:t>fifth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grades are eligible for membership. For the scholarship criterion, a student must have a cumulative grade point average of 3.</w:t>
      </w:r>
      <w:r w:rsidRPr="11C34D62" w:rsidR="0015414A">
        <w:rPr>
          <w:rFonts w:ascii="Arial" w:hAnsi="Arial" w:cs="Arial"/>
          <w:color w:val="000000" w:themeColor="text1" w:themeTint="FF" w:themeShade="FF"/>
          <w:sz w:val="22"/>
          <w:szCs w:val="22"/>
        </w:rPr>
        <w:t>2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or better on a 4.0 scale</w:t>
      </w:r>
      <w:r w:rsidRPr="11C34D62" w:rsidR="7FF531E4">
        <w:rPr>
          <w:rFonts w:ascii="Arial" w:hAnsi="Arial" w:cs="Arial"/>
          <w:color w:val="000000" w:themeColor="text1" w:themeTint="FF" w:themeShade="FF"/>
          <w:sz w:val="22"/>
          <w:szCs w:val="22"/>
        </w:rPr>
        <w:t>, as well as a Level 3 in Math and ELA on the FSA</w:t>
      </w:r>
      <w:r w:rsidRPr="11C34D62" w:rsidR="0015414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 </w:t>
      </w:r>
      <w:r w:rsidRPr="11C34D62" w:rsidR="00DC10D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They must also have good work habits and good behavior.  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Those students who meet this criterion are invited to complete a candidate’s form that provides the faculty council with evidence of the candidate’s responsibility at home, at school, and in the community. </w:t>
      </w:r>
    </w:p>
    <w:p w:rsidRPr="00DC10D4" w:rsidR="008B544F" w:rsidP="008B544F" w:rsidRDefault="008B544F" w14:paraId="4F48790B" w14:textId="77777777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Pr="00DC10D4" w:rsidR="001417E6" w:rsidP="001415F9" w:rsidRDefault="008B544F" w14:paraId="2A588579" w14:textId="4592E700" w14:noSpellErr="1">
      <w:pPr>
        <w:rPr>
          <w:rFonts w:ascii="Arial" w:hAnsi="Arial" w:cs="Arial"/>
          <w:color w:val="000000" w:themeColor="text1"/>
          <w:sz w:val="22"/>
          <w:szCs w:val="22"/>
        </w:rPr>
      </w:pP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In addition, to evaluate a candidate’s level of responsibility, the faculty council uses two types of information: school administrative records and faculty input regarding their professional reflections on a candidate’s personal responsibility qualities. These forms and the candidate’s forms are carefully reviewed by the faculty council to determine membership. A majority vote of the council is necessary for selection. 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>Candidates are notified regarding selection or non</w:t>
      </w:r>
      <w:r w:rsidRPr="11C34D62" w:rsidR="00DC10D4">
        <w:rPr>
          <w:rFonts w:ascii="Arial" w:hAnsi="Arial" w:cs="Arial"/>
          <w:color w:val="000000" w:themeColor="text1" w:themeTint="FF" w:themeShade="FF"/>
          <w:sz w:val="22"/>
          <w:szCs w:val="22"/>
        </w:rPr>
        <w:t>-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>selection according to a predetermined schedule established by the chapter.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Following notification, a formal induction ceremony is held at the school to recognize all newly selected members. </w:t>
      </w:r>
      <w:r w:rsidRPr="11C34D62" w:rsidR="008B544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Once inducted, new members are required to maintain the same level of performance (or better) in </w:t>
      </w:r>
      <w:bookmarkStart w:name="_Int_gPeewuQw" w:id="1691667021"/>
      <w:r w:rsidRPr="11C34D62" w:rsidR="008B544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all of</w:t>
      </w:r>
      <w:bookmarkEnd w:id="1691667021"/>
      <w:r w:rsidRPr="11C34D62" w:rsidR="008B544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the criteria that led to their selection.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This obligation includes regular attendance at chapter meetings held </w:t>
      </w:r>
      <w:r w:rsidRPr="11C34D62" w:rsidR="00DC10D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monthly </w:t>
      </w:r>
      <w:r w:rsidRPr="11C34D62" w:rsidR="008B544F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during the school year, and participation in other chapter service projects and activities. </w:t>
      </w:r>
    </w:p>
    <w:sectPr w:rsidRPr="00DC10D4" w:rsidR="001417E6" w:rsidSect="001417E6">
      <w:headerReference w:type="default" r:id="rId8"/>
      <w:footerReference w:type="default" r:id="rId9"/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230" w:rsidP="004526FE" w:rsidRDefault="00B21230" w14:paraId="41110A25" w14:textId="77777777">
      <w:r>
        <w:separator/>
      </w:r>
    </w:p>
  </w:endnote>
  <w:endnote w:type="continuationSeparator" w:id="0">
    <w:p w:rsidR="00B21230" w:rsidP="004526FE" w:rsidRDefault="00B21230" w14:paraId="4C6A68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="00D61C94" w:rsidP="004526FE" w:rsidRDefault="0015414A" w14:paraId="2BA6FCDF" w14:textId="77777777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0E352FDE" wp14:editId="297A05F5">
              <wp:simplePos x="0" y="0"/>
              <wp:positionH relativeFrom="column">
                <wp:posOffset>-455930</wp:posOffset>
              </wp:positionH>
              <wp:positionV relativeFrom="paragraph">
                <wp:posOffset>-10161</wp:posOffset>
              </wp:positionV>
              <wp:extent cx="6743700" cy="0"/>
              <wp:effectExtent l="0" t="12700" r="12700" b="127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9C661C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style="position:absolute;z-index:-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spid="_x0000_s1026" strokecolor="#9c661c" strokeweight="3pt" from="-35.9pt,-.8pt" to="495.1pt,-.8pt" w14:anchorId="72F72A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">
              <o:lock v:ext="edit" shapetype="f"/>
            </v:line>
          </w:pict>
        </mc:Fallback>
      </mc:AlternateContent>
    </w:r>
  </w:p>
  <w:p w:rsidR="00D61C94" w:rsidP="004526FE" w:rsidRDefault="00D61C94" w14:paraId="403FB667" w14:textId="77777777">
    <w:pPr>
      <w:jc w:val="center"/>
      <w:rPr>
        <w:rFonts w:ascii="Arial" w:hAnsi="Arial"/>
        <w:color w:val="000000" w:themeColor="text1"/>
        <w:sz w:val="18"/>
        <w:szCs w:val="18"/>
      </w:rPr>
    </w:pPr>
  </w:p>
  <w:p w:rsidR="00D61C94" w:rsidP="004526FE" w:rsidRDefault="00D61C94" w14:paraId="67455A84" w14:textId="77777777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>1904 Association Drive, Reston</w:t>
    </w:r>
    <w:r w:rsidR="00060661">
      <w:rPr>
        <w:rFonts w:ascii="Arial" w:hAnsi="Arial"/>
        <w:color w:val="000000" w:themeColor="text1"/>
        <w:sz w:val="18"/>
        <w:szCs w:val="18"/>
      </w:rPr>
      <w:t>,</w:t>
    </w:r>
    <w:r>
      <w:rPr>
        <w:rFonts w:ascii="Arial" w:hAnsi="Arial"/>
        <w:color w:val="000000" w:themeColor="text1"/>
        <w:sz w:val="18"/>
        <w:szCs w:val="18"/>
      </w:rPr>
      <w:t xml:space="preserve"> VA 20191</w:t>
    </w:r>
  </w:p>
  <w:p w:rsidRPr="00A24C5F" w:rsidR="00D61C94" w:rsidP="004526FE" w:rsidRDefault="00D61C94" w14:paraId="6AAE76A2" w14:textId="77777777">
    <w:pPr>
      <w:jc w:val="center"/>
      <w:rPr>
        <w:rFonts w:ascii="Arial" w:hAnsi="Arial"/>
        <w:b/>
        <w:color w:val="000000" w:themeColor="text1"/>
        <w:sz w:val="18"/>
        <w:szCs w:val="18"/>
      </w:rPr>
    </w:pPr>
    <w:r>
      <w:rPr>
        <w:rFonts w:ascii="Arial" w:hAnsi="Arial"/>
        <w:b/>
        <w:color w:val="000000" w:themeColor="text1"/>
        <w:sz w:val="18"/>
        <w:szCs w:val="18"/>
      </w:rPr>
      <w:t>nehs.org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230" w:rsidP="004526FE" w:rsidRDefault="00B21230" w14:paraId="72C617DE" w14:textId="77777777">
      <w:r>
        <w:separator/>
      </w:r>
    </w:p>
  </w:footnote>
  <w:footnote w:type="continuationSeparator" w:id="0">
    <w:p w:rsidR="00B21230" w:rsidP="004526FE" w:rsidRDefault="00B21230" w14:paraId="1F77F1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D61C94" w:rsidP="004526FE" w:rsidRDefault="00D61C94" w14:paraId="4B9C9A14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FA24DA" wp14:editId="4D649703">
          <wp:simplePos x="0" y="0"/>
          <wp:positionH relativeFrom="column">
            <wp:posOffset>5486400</wp:posOffset>
          </wp:positionH>
          <wp:positionV relativeFrom="paragraph">
            <wp:posOffset>-274320</wp:posOffset>
          </wp:positionV>
          <wp:extent cx="703580" cy="1028700"/>
          <wp:effectExtent l="0" t="0" r="762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JHS-BlackCircleLogoCo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5414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702236F" wp14:editId="18162EE5">
              <wp:simplePos x="0" y="0"/>
              <wp:positionH relativeFrom="column">
                <wp:posOffset>5372100</wp:posOffset>
              </wp:positionH>
              <wp:positionV relativeFrom="paragraph">
                <wp:posOffset>-387350</wp:posOffset>
              </wp:positionV>
              <wp:extent cx="914400" cy="1143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423pt;margin-top:-30.5pt;width:1in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d="f" w14:anchorId="3C4FF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"/>
          </w:pict>
        </mc:Fallback>
      </mc:AlternateContent>
    </w:r>
    <w:r w:rsidR="0015414A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611CB4E" wp14:editId="13B12716">
              <wp:simplePos x="0" y="0"/>
              <wp:positionH relativeFrom="column">
                <wp:posOffset>-341630</wp:posOffset>
              </wp:positionH>
              <wp:positionV relativeFrom="paragraph">
                <wp:posOffset>297179</wp:posOffset>
              </wp:positionV>
              <wp:extent cx="6743700" cy="0"/>
              <wp:effectExtent l="0" t="12700" r="1270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4317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spid="_x0000_s1026" strokecolor="#043176" strokeweight="3pt" from="-26.9pt,23.4pt" to="504.1pt,23.4pt" w14:anchorId="41977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">
              <o:lock v:ext="edit" shapetype="f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gPeewuQw" int2:invalidationBookmarkName="" int2:hashCode="FhxCN58vOqq4SL" int2:id="yFZG1pAV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E6"/>
    <w:rsid w:val="00053370"/>
    <w:rsid w:val="00060661"/>
    <w:rsid w:val="001415F9"/>
    <w:rsid w:val="001417E6"/>
    <w:rsid w:val="001444B6"/>
    <w:rsid w:val="0015414A"/>
    <w:rsid w:val="00201FE6"/>
    <w:rsid w:val="002C11C0"/>
    <w:rsid w:val="00371796"/>
    <w:rsid w:val="00377DAB"/>
    <w:rsid w:val="004436D2"/>
    <w:rsid w:val="004526FE"/>
    <w:rsid w:val="00510C99"/>
    <w:rsid w:val="008B544F"/>
    <w:rsid w:val="009549E4"/>
    <w:rsid w:val="00A24C5F"/>
    <w:rsid w:val="00B21230"/>
    <w:rsid w:val="00B62E10"/>
    <w:rsid w:val="00CC2437"/>
    <w:rsid w:val="00D4051A"/>
    <w:rsid w:val="00D61C94"/>
    <w:rsid w:val="00DC10D4"/>
    <w:rsid w:val="00E60D40"/>
    <w:rsid w:val="00F57AC1"/>
    <w:rsid w:val="00FC4D77"/>
    <w:rsid w:val="11C34D62"/>
    <w:rsid w:val="4B89EB33"/>
    <w:rsid w:val="55EF7AE2"/>
    <w:rsid w:val="70871B88"/>
    <w:rsid w:val="7F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35E8B"/>
  <w15:docId w15:val="{9A5E3F2F-D282-9547-86A7-9F2CBA9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26FE"/>
  </w:style>
  <w:style w:type="character" w:styleId="Hyperlink">
    <w:name w:val="Hyperlink"/>
    <w:basedOn w:val="DefaultParagraphFont"/>
    <w:uiPriority w:val="99"/>
    <w:unhideWhenUsed/>
    <w:rsid w:val="001541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mailto:fefalzon@pasco.k12.fl.us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rathomps@pasco.k12.fl.us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microsoft.com/office/2020/10/relationships/intelligence" Target="intelligence2.xml" Id="R0486fbd3b37f4ee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B7C65DF18F4D82830F10342B13A4" ma:contentTypeVersion="17" ma:contentTypeDescription="Create a new document." ma:contentTypeScope="" ma:versionID="b86b6512fce6d2310e76740096deb863">
  <xsd:schema xmlns:xsd="http://www.w3.org/2001/XMLSchema" xmlns:xs="http://www.w3.org/2001/XMLSchema" xmlns:p="http://schemas.microsoft.com/office/2006/metadata/properties" xmlns:ns2="f2db96ba-77e4-49ad-96d9-917a447c2a8b" xmlns:ns3="dea2c51e-d1e2-4568-ba0c-4e88bce4896e" targetNamespace="http://schemas.microsoft.com/office/2006/metadata/properties" ma:root="true" ma:fieldsID="90c57b2769f2ada09f20db8b2c0b6910" ns2:_="" ns3:_="">
    <xsd:import namespace="f2db96ba-77e4-49ad-96d9-917a447c2a8b"/>
    <xsd:import namespace="dea2c51e-d1e2-4568-ba0c-4e88bce48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96ba-77e4-49ad-96d9-917a447c2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fe5965-3f15-4138-81eb-6a2828b745cb}" ma:internalName="TaxCatchAll" ma:showField="CatchAllData" ma:web="f2db96ba-77e4-49ad-96d9-917a447c2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c51e-d1e2-4568-ba0c-4e88bce4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a2c51e-d1e2-4568-ba0c-4e88bce4896e" xsi:nil="true"/>
    <lcf76f155ced4ddcb4097134ff3c332f xmlns="dea2c51e-d1e2-4568-ba0c-4e88bce4896e">
      <Terms xmlns="http://schemas.microsoft.com/office/infopath/2007/PartnerControls"/>
    </lcf76f155ced4ddcb4097134ff3c332f>
    <TaxCatchAll xmlns="f2db96ba-77e4-49ad-96d9-917a447c2a8b" xsi:nil="true"/>
    <SharedWithUsers xmlns="f2db96ba-77e4-49ad-96d9-917a447c2a8b">
      <UserInfo>
        <DisplayName>Darlene A. Wagner</DisplayName>
        <AccountId>14</AccountId>
        <AccountType/>
      </UserInfo>
      <UserInfo>
        <DisplayName>Melissa Jarvis</DisplayName>
        <AccountId>732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25F84A-E0CB-475C-AEF8-6BC65378A074}"/>
</file>

<file path=customXml/itemProps2.xml><?xml version="1.0" encoding="utf-8"?>
<ds:datastoreItem xmlns:ds="http://schemas.openxmlformats.org/officeDocument/2006/customXml" ds:itemID="{667C5A29-E6A8-439B-B98B-7085D3E4AE87}"/>
</file>

<file path=customXml/itemProps3.xml><?xml version="1.0" encoding="utf-8"?>
<ds:datastoreItem xmlns:ds="http://schemas.openxmlformats.org/officeDocument/2006/customXml" ds:itemID="{2F9BDEE7-7E7D-4756-88F8-E10F613718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Marketing Design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Rebecca A. Thompson</cp:lastModifiedBy>
  <cp:revision>3</cp:revision>
  <dcterms:created xsi:type="dcterms:W3CDTF">2022-01-20T03:27:00Z</dcterms:created>
  <dcterms:modified xsi:type="dcterms:W3CDTF">2022-10-27T21:20:49Z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0x0101001AE4B7C65DF18F4D82830F10342B13A4</vt:lpwstr>
  </property>
  <property fmtid="{D5CDD505-2E9C-101B-9397-08002B2CF9AE}" pid="3" name="MediaServiceImageTags">
    <vt:lpwstr/>
  </property>
</Properties>
</file>